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D0" w:rsidRPr="00113695" w:rsidRDefault="00B02FD0">
      <w:pPr>
        <w:rPr>
          <w:b/>
          <w:sz w:val="36"/>
          <w:szCs w:val="36"/>
        </w:rPr>
      </w:pPr>
      <w:r w:rsidRPr="00113695">
        <w:rPr>
          <w:rFonts w:ascii="Arial" w:hAnsi="Arial" w:cs="Arial"/>
          <w:b/>
          <w:sz w:val="36"/>
          <w:szCs w:val="36"/>
        </w:rPr>
        <w:t>Kvittering for overførsel af gødning</w:t>
      </w:r>
      <w:r w:rsidR="00113695">
        <w:rPr>
          <w:b/>
          <w:sz w:val="36"/>
          <w:szCs w:val="36"/>
          <w:vertAlign w:val="superscript"/>
        </w:rPr>
        <w:t>1</w:t>
      </w:r>
    </w:p>
    <w:p w:rsidR="00113695" w:rsidRDefault="00113695" w:rsidP="0089050A">
      <w:pPr>
        <w:spacing w:after="0"/>
      </w:pPr>
      <w:r>
        <w:t xml:space="preserve">Læs mere i </w:t>
      </w:r>
      <w:hyperlink r:id="rId8" w:history="1">
        <w:r w:rsidRPr="00113695">
          <w:rPr>
            <w:rStyle w:val="Hyperlink"/>
          </w:rPr>
          <w:t>Vejledning om økologisk jordbrugsproduktion 2023</w:t>
        </w:r>
      </w:hyperlink>
      <w:r>
        <w:br/>
      </w:r>
    </w:p>
    <w:p w:rsidR="00B02FD0" w:rsidRPr="00113695" w:rsidRDefault="00B02FD0" w:rsidP="0089050A">
      <w:pPr>
        <w:spacing w:after="0"/>
        <w:rPr>
          <w:b/>
        </w:rPr>
      </w:pPr>
      <w:r w:rsidRPr="00113695">
        <w:rPr>
          <w:b/>
        </w:rPr>
        <w:t>Modtager: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FD0" w:rsidTr="00B02FD0">
        <w:tc>
          <w:tcPr>
            <w:tcW w:w="4814" w:type="dxa"/>
          </w:tcPr>
          <w:p w:rsidR="00B02FD0" w:rsidRDefault="00B02FD0">
            <w:r>
              <w:t>Navn:</w:t>
            </w:r>
          </w:p>
          <w:p w:rsidR="00B02FD0" w:rsidRDefault="00113695" w:rsidP="006A1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6A1E5D">
              <w:t> </w:t>
            </w:r>
            <w:r w:rsidR="006A1E5D">
              <w:t> </w:t>
            </w:r>
            <w:r w:rsidR="006A1E5D">
              <w:t> </w:t>
            </w:r>
            <w:r w:rsidR="006A1E5D">
              <w:t> </w:t>
            </w:r>
            <w:r w:rsidR="006A1E5D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814" w:type="dxa"/>
          </w:tcPr>
          <w:p w:rsidR="00302A30" w:rsidRDefault="00302A30">
            <w:r>
              <w:t>Certificeringsnr.:</w:t>
            </w:r>
            <w:r w:rsidRPr="00302A30">
              <w:rPr>
                <w:vertAlign w:val="superscript"/>
              </w:rPr>
              <w:t>2</w:t>
            </w:r>
          </w:p>
          <w:p w:rsidR="00302A30" w:rsidRPr="00302A30" w:rsidRDefault="00302A30">
            <w:pPr>
              <w:rPr>
                <w:vertAlign w:val="superscript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B02FD0">
        <w:tc>
          <w:tcPr>
            <w:tcW w:w="4814" w:type="dxa"/>
          </w:tcPr>
          <w:p w:rsidR="00B02FD0" w:rsidRDefault="00B02FD0">
            <w:r>
              <w:t>Vej/Gade:</w:t>
            </w:r>
          </w:p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4" w:type="dxa"/>
          </w:tcPr>
          <w:p w:rsidR="00B02FD0" w:rsidRDefault="00B02FD0">
            <w:r>
              <w:t>CVR-nr.:</w:t>
            </w:r>
          </w:p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B02FD0">
        <w:tc>
          <w:tcPr>
            <w:tcW w:w="4814" w:type="dxa"/>
          </w:tcPr>
          <w:p w:rsidR="00302A30" w:rsidRDefault="00B02FD0">
            <w:r>
              <w:t>Postnr. og By:</w:t>
            </w:r>
          </w:p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4" w:type="dxa"/>
          </w:tcPr>
          <w:p w:rsidR="00B02FD0" w:rsidRDefault="00B02FD0">
            <w:r>
              <w:t>Tlf.nr.:</w:t>
            </w:r>
          </w:p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FD0" w:rsidRDefault="00B02FD0"/>
    <w:p w:rsidR="00B02FD0" w:rsidRPr="00113695" w:rsidRDefault="00B02FD0" w:rsidP="0089050A">
      <w:pPr>
        <w:spacing w:after="0"/>
        <w:rPr>
          <w:b/>
        </w:rPr>
      </w:pPr>
      <w:r w:rsidRPr="00113695">
        <w:rPr>
          <w:b/>
        </w:rPr>
        <w:t>Afgiver: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FD0" w:rsidTr="000E2E11">
        <w:tc>
          <w:tcPr>
            <w:tcW w:w="4814" w:type="dxa"/>
          </w:tcPr>
          <w:p w:rsidR="00B02FD0" w:rsidRDefault="00B02FD0" w:rsidP="000E2E11">
            <w:r>
              <w:t>Navn:</w:t>
            </w:r>
          </w:p>
          <w:p w:rsidR="00B02FD0" w:rsidRDefault="00302A30" w:rsidP="000E2E1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4" w:type="dxa"/>
          </w:tcPr>
          <w:p w:rsidR="00B02FD0" w:rsidRDefault="00302A30" w:rsidP="00113695">
            <w:r>
              <w:t>Certificeringsnr.</w:t>
            </w:r>
            <w:r w:rsidR="001A6816">
              <w:t>:</w:t>
            </w:r>
            <w:r w:rsidR="005E505F" w:rsidRPr="00302A30">
              <w:rPr>
                <w:vertAlign w:val="superscript"/>
              </w:rPr>
              <w:t xml:space="preserve"> 3</w:t>
            </w:r>
          </w:p>
          <w:p w:rsidR="00302A30" w:rsidRDefault="00302A30" w:rsidP="00113695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0E2E11">
        <w:tc>
          <w:tcPr>
            <w:tcW w:w="4814" w:type="dxa"/>
          </w:tcPr>
          <w:p w:rsidR="00B02FD0" w:rsidRDefault="00B02FD0" w:rsidP="000E2E11">
            <w:r>
              <w:t>Vej/Gade:</w:t>
            </w:r>
          </w:p>
          <w:p w:rsidR="00302A30" w:rsidRDefault="00302A30" w:rsidP="000E2E1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4" w:type="dxa"/>
          </w:tcPr>
          <w:p w:rsidR="00B02FD0" w:rsidRDefault="00B02FD0" w:rsidP="000E2E11">
            <w:r>
              <w:t>CVR-nr.:</w:t>
            </w:r>
          </w:p>
          <w:p w:rsidR="00B02FD0" w:rsidRDefault="00302A30" w:rsidP="000E2E1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0E2E11">
        <w:tc>
          <w:tcPr>
            <w:tcW w:w="4814" w:type="dxa"/>
          </w:tcPr>
          <w:p w:rsidR="00B02FD0" w:rsidRDefault="00B02FD0" w:rsidP="000E2E11">
            <w:r>
              <w:t>Postnr. og By:</w:t>
            </w:r>
          </w:p>
          <w:p w:rsidR="00B02FD0" w:rsidRDefault="00302A30" w:rsidP="000E2E1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4" w:type="dxa"/>
          </w:tcPr>
          <w:p w:rsidR="00B02FD0" w:rsidRDefault="00B02FD0" w:rsidP="000E2E11">
            <w:r>
              <w:t>Tlf.nr.:</w:t>
            </w:r>
          </w:p>
          <w:p w:rsidR="00302A30" w:rsidRDefault="00302A30" w:rsidP="000E2E1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FD0" w:rsidRDefault="00B02FD0"/>
    <w:p w:rsidR="00B02FD0" w:rsidRPr="00113695" w:rsidRDefault="00B02FD0" w:rsidP="0089050A">
      <w:pPr>
        <w:spacing w:after="0"/>
        <w:rPr>
          <w:b/>
        </w:rPr>
      </w:pPr>
      <w:r w:rsidRPr="00113695">
        <w:rPr>
          <w:b/>
        </w:rPr>
        <w:t>Gødningsoplysninger: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8"/>
        <w:gridCol w:w="1546"/>
        <w:gridCol w:w="1174"/>
        <w:gridCol w:w="1158"/>
        <w:gridCol w:w="1345"/>
        <w:gridCol w:w="1090"/>
        <w:gridCol w:w="1068"/>
        <w:gridCol w:w="1179"/>
      </w:tblGrid>
      <w:tr w:rsidR="00113695" w:rsidTr="00113695">
        <w:tc>
          <w:tcPr>
            <w:tcW w:w="1068" w:type="dxa"/>
            <w:vMerge w:val="restart"/>
            <w:shd w:val="clear" w:color="auto" w:fill="F2F2F2" w:themeFill="background1" w:themeFillShade="F2"/>
          </w:tcPr>
          <w:p w:rsidR="00113695" w:rsidRDefault="00113695">
            <w:r>
              <w:t>Dato</w:t>
            </w:r>
          </w:p>
          <w:p w:rsidR="00113695" w:rsidRDefault="00113695"/>
          <w:p w:rsidR="00113695" w:rsidRDefault="00113695"/>
        </w:tc>
        <w:tc>
          <w:tcPr>
            <w:tcW w:w="1546" w:type="dxa"/>
            <w:vMerge w:val="restart"/>
            <w:shd w:val="clear" w:color="auto" w:fill="F2F2F2" w:themeFill="background1" w:themeFillShade="F2"/>
          </w:tcPr>
          <w:p w:rsidR="00113695" w:rsidRDefault="00113695" w:rsidP="00D450A6">
            <w:r>
              <w:t>Type af gødning</w:t>
            </w:r>
          </w:p>
        </w:tc>
        <w:tc>
          <w:tcPr>
            <w:tcW w:w="1174" w:type="dxa"/>
            <w:vMerge w:val="restart"/>
            <w:shd w:val="clear" w:color="auto" w:fill="F2F2F2" w:themeFill="background1" w:themeFillShade="F2"/>
          </w:tcPr>
          <w:p w:rsidR="00113695" w:rsidRDefault="00113695">
            <w:r>
              <w:t>Økologisk status</w:t>
            </w:r>
            <w:r w:rsidRPr="00113695">
              <w:rPr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  <w:shd w:val="clear" w:color="auto" w:fill="F2F2F2" w:themeFill="background1" w:themeFillShade="F2"/>
          </w:tcPr>
          <w:p w:rsidR="00113695" w:rsidRDefault="00113695">
            <w:r>
              <w:t>Mængde</w:t>
            </w:r>
            <w:r w:rsidRPr="00113695">
              <w:rPr>
                <w:vertAlign w:val="superscript"/>
              </w:rPr>
              <w:t>5</w:t>
            </w:r>
            <w:r>
              <w:t xml:space="preserve"> (tons eller 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45" w:type="dxa"/>
            <w:vMerge w:val="restart"/>
            <w:shd w:val="clear" w:color="auto" w:fill="F2F2F2" w:themeFill="background1" w:themeFillShade="F2"/>
          </w:tcPr>
          <w:p w:rsidR="00113695" w:rsidRDefault="00113695">
            <w:r>
              <w:t>Udnyttelses-procent af N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:rsidR="00113695" w:rsidRDefault="00113695">
            <w:r>
              <w:t xml:space="preserve">Kvælstofindhold </w:t>
            </w:r>
            <w:r>
              <w:br/>
              <w:t>(pr. ton eller m</w:t>
            </w:r>
            <w:r w:rsidRPr="00B02FD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79" w:type="dxa"/>
            <w:vMerge w:val="restart"/>
            <w:shd w:val="clear" w:color="auto" w:fill="F2F2F2" w:themeFill="background1" w:themeFillShade="F2"/>
          </w:tcPr>
          <w:p w:rsidR="00113695" w:rsidRDefault="00113695">
            <w:r>
              <w:t>Modtaget mængde kvælstof i alt (kg)</w:t>
            </w:r>
          </w:p>
        </w:tc>
      </w:tr>
      <w:tr w:rsidR="00113695" w:rsidTr="00113695">
        <w:tc>
          <w:tcPr>
            <w:tcW w:w="1068" w:type="dxa"/>
            <w:vMerge/>
          </w:tcPr>
          <w:p w:rsidR="00113695" w:rsidRDefault="00113695"/>
        </w:tc>
        <w:tc>
          <w:tcPr>
            <w:tcW w:w="1546" w:type="dxa"/>
            <w:vMerge/>
          </w:tcPr>
          <w:p w:rsidR="00113695" w:rsidRDefault="00113695"/>
        </w:tc>
        <w:tc>
          <w:tcPr>
            <w:tcW w:w="1174" w:type="dxa"/>
            <w:vMerge/>
          </w:tcPr>
          <w:p w:rsidR="00113695" w:rsidRDefault="00113695"/>
        </w:tc>
        <w:tc>
          <w:tcPr>
            <w:tcW w:w="1158" w:type="dxa"/>
            <w:vMerge/>
          </w:tcPr>
          <w:p w:rsidR="00113695" w:rsidRDefault="00113695"/>
        </w:tc>
        <w:tc>
          <w:tcPr>
            <w:tcW w:w="1345" w:type="dxa"/>
            <w:vMerge/>
          </w:tcPr>
          <w:p w:rsidR="00113695" w:rsidRDefault="00113695"/>
        </w:tc>
        <w:tc>
          <w:tcPr>
            <w:tcW w:w="1090" w:type="dxa"/>
            <w:shd w:val="clear" w:color="auto" w:fill="F2F2F2" w:themeFill="background1" w:themeFillShade="F2"/>
          </w:tcPr>
          <w:p w:rsidR="00113695" w:rsidRDefault="00113695">
            <w:r>
              <w:t>Total-N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:rsidR="00113695" w:rsidRDefault="00113695">
            <w:r>
              <w:t>Udn. N</w:t>
            </w:r>
          </w:p>
        </w:tc>
        <w:tc>
          <w:tcPr>
            <w:tcW w:w="1179" w:type="dxa"/>
            <w:vMerge/>
          </w:tcPr>
          <w:p w:rsidR="00113695" w:rsidRDefault="00113695"/>
        </w:tc>
      </w:tr>
      <w:tr w:rsidR="00B02FD0" w:rsidTr="00B02FD0">
        <w:tc>
          <w:tcPr>
            <w:tcW w:w="1068" w:type="dxa"/>
          </w:tcPr>
          <w:p w:rsidR="00B02FD0" w:rsidRDefault="00302A30" w:rsidP="006A1E5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1E5D">
              <w:t> </w:t>
            </w:r>
            <w:r w:rsidR="006A1E5D">
              <w:t> </w:t>
            </w:r>
            <w:r w:rsidR="006A1E5D">
              <w:t> </w:t>
            </w:r>
            <w:r w:rsidR="006A1E5D">
              <w:t> </w:t>
            </w:r>
            <w:r w:rsidR="006A1E5D">
              <w:t> </w:t>
            </w:r>
            <w:r>
              <w:fldChar w:fldCharType="end"/>
            </w:r>
          </w:p>
        </w:tc>
        <w:tc>
          <w:tcPr>
            <w:tcW w:w="1546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0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B02FD0">
        <w:tc>
          <w:tcPr>
            <w:tcW w:w="106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6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0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FD0" w:rsidTr="00B02FD0">
        <w:tc>
          <w:tcPr>
            <w:tcW w:w="106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6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0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</w:tcPr>
          <w:p w:rsidR="00B02FD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A30" w:rsidTr="00B02FD0">
        <w:tc>
          <w:tcPr>
            <w:tcW w:w="1068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6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8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0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</w:tcPr>
          <w:p w:rsidR="00302A30" w:rsidRDefault="00302A3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FD0" w:rsidRDefault="00B02FD0"/>
    <w:p w:rsidR="00B02FD0" w:rsidRDefault="00B02FD0" w:rsidP="00B02FD0">
      <w:pPr>
        <w:pStyle w:val="Listeafsnit"/>
        <w:numPr>
          <w:ilvl w:val="0"/>
          <w:numId w:val="1"/>
        </w:numPr>
      </w:pPr>
      <w:r>
        <w:t xml:space="preserve">Hvis </w:t>
      </w:r>
      <w:r w:rsidR="00302A30">
        <w:t xml:space="preserve">de anførte </w:t>
      </w:r>
      <w:r>
        <w:t>oplysninger allerede fremgår af f.eks. faktura, elektronisk gødningskvittering (Skema B1)</w:t>
      </w:r>
      <w:r w:rsidR="00302A30">
        <w:t>, udskrift fra leverandørportal (biogas)</w:t>
      </w:r>
      <w:r>
        <w:t xml:space="preserve"> eller lignende, skal dette skema ikke benyttes</w:t>
      </w:r>
    </w:p>
    <w:p w:rsidR="00B02FD0" w:rsidRDefault="00B02FD0" w:rsidP="00B02FD0">
      <w:pPr>
        <w:pStyle w:val="Listeafsnit"/>
        <w:numPr>
          <w:ilvl w:val="0"/>
          <w:numId w:val="1"/>
        </w:numPr>
      </w:pPr>
      <w:r>
        <w:t>Skal kun udfyldes, hvis modtager er økologisk producent</w:t>
      </w:r>
    </w:p>
    <w:p w:rsidR="0089050A" w:rsidRDefault="0089050A" w:rsidP="00B02FD0">
      <w:pPr>
        <w:pStyle w:val="Listeafsnit"/>
        <w:numPr>
          <w:ilvl w:val="0"/>
          <w:numId w:val="1"/>
        </w:numPr>
      </w:pPr>
      <w:r>
        <w:t>Skal kun udfyldes, hvis afgiver er økologisk producent</w:t>
      </w:r>
    </w:p>
    <w:p w:rsidR="0089050A" w:rsidRDefault="0089050A" w:rsidP="00B02FD0">
      <w:pPr>
        <w:pStyle w:val="Listeafsnit"/>
        <w:numPr>
          <w:ilvl w:val="0"/>
          <w:numId w:val="1"/>
        </w:numPr>
      </w:pPr>
      <w:r>
        <w:t>Anfør om gødningen er økologisk (Ø</w:t>
      </w:r>
      <w:r w:rsidR="00973BD9">
        <w:t>/ja</w:t>
      </w:r>
      <w:r>
        <w:t>) eller ikke-økologisk (IØ</w:t>
      </w:r>
      <w:r w:rsidR="00973BD9">
        <w:t>/nej</w:t>
      </w:r>
      <w:r>
        <w:t>)</w:t>
      </w:r>
    </w:p>
    <w:p w:rsidR="0089050A" w:rsidRDefault="00973BD9" w:rsidP="00B02FD0">
      <w:pPr>
        <w:pStyle w:val="Listeafsnit"/>
        <w:numPr>
          <w:ilvl w:val="0"/>
          <w:numId w:val="1"/>
        </w:numPr>
      </w:pPr>
      <w:r>
        <w:t xml:space="preserve">OBS! </w:t>
      </w:r>
      <w:r w:rsidR="0089050A">
        <w:t>Mængde og kvælstofindhold i modtaget gødning kan ikke korrigeres efter modtagelsen</w:t>
      </w:r>
    </w:p>
    <w:sectPr w:rsidR="0089050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30" w:rsidRDefault="00302A30" w:rsidP="00302A30">
      <w:pPr>
        <w:spacing w:after="0" w:line="240" w:lineRule="auto"/>
      </w:pPr>
      <w:r>
        <w:separator/>
      </w:r>
    </w:p>
  </w:endnote>
  <w:endnote w:type="continuationSeparator" w:id="0">
    <w:p w:rsidR="00302A30" w:rsidRDefault="00302A30" w:rsidP="0030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30" w:rsidRDefault="00302A30" w:rsidP="00302A30">
      <w:pPr>
        <w:spacing w:after="0" w:line="240" w:lineRule="auto"/>
      </w:pPr>
      <w:r>
        <w:separator/>
      </w:r>
    </w:p>
  </w:footnote>
  <w:footnote w:type="continuationSeparator" w:id="0">
    <w:p w:rsidR="00302A30" w:rsidRDefault="00302A30" w:rsidP="0030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30" w:rsidRDefault="00302A30" w:rsidP="00302A30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594610" cy="681233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S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226" cy="68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2A30" w:rsidRDefault="00302A3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B93"/>
    <w:multiLevelType w:val="hybridMultilevel"/>
    <w:tmpl w:val="C9B4BBB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nYyS3i0wG240u3J4AYW5zskAhdaFYkAS+CdC05IaIqLXHBeOVqC0crGdcLUvWVRM"/>
  </w:docVars>
  <w:rsids>
    <w:rsidRoot w:val="00B02FD0"/>
    <w:rsid w:val="00034B20"/>
    <w:rsid w:val="0004261A"/>
    <w:rsid w:val="000469E7"/>
    <w:rsid w:val="00056365"/>
    <w:rsid w:val="000576AB"/>
    <w:rsid w:val="00062BCA"/>
    <w:rsid w:val="000712DD"/>
    <w:rsid w:val="000829A4"/>
    <w:rsid w:val="000A738C"/>
    <w:rsid w:val="000A7CEE"/>
    <w:rsid w:val="000C1FF5"/>
    <w:rsid w:val="000E317C"/>
    <w:rsid w:val="000E59A7"/>
    <w:rsid w:val="000E630C"/>
    <w:rsid w:val="000E691C"/>
    <w:rsid w:val="000F1883"/>
    <w:rsid w:val="000F6C1D"/>
    <w:rsid w:val="000F7152"/>
    <w:rsid w:val="00100E1E"/>
    <w:rsid w:val="00102C96"/>
    <w:rsid w:val="00113695"/>
    <w:rsid w:val="001447B7"/>
    <w:rsid w:val="0015421B"/>
    <w:rsid w:val="0017112C"/>
    <w:rsid w:val="001A6816"/>
    <w:rsid w:val="001A7D82"/>
    <w:rsid w:val="001B2CA4"/>
    <w:rsid w:val="001B52F9"/>
    <w:rsid w:val="001B7F18"/>
    <w:rsid w:val="001C43DC"/>
    <w:rsid w:val="001E5FB2"/>
    <w:rsid w:val="001F5BBB"/>
    <w:rsid w:val="00213A4E"/>
    <w:rsid w:val="002305B7"/>
    <w:rsid w:val="00234F96"/>
    <w:rsid w:val="002358E7"/>
    <w:rsid w:val="002520D3"/>
    <w:rsid w:val="00253447"/>
    <w:rsid w:val="00263A93"/>
    <w:rsid w:val="00264A25"/>
    <w:rsid w:val="00270C48"/>
    <w:rsid w:val="00284198"/>
    <w:rsid w:val="002879E7"/>
    <w:rsid w:val="00291231"/>
    <w:rsid w:val="002A241A"/>
    <w:rsid w:val="002A265B"/>
    <w:rsid w:val="002A540C"/>
    <w:rsid w:val="002A69B9"/>
    <w:rsid w:val="002B1C5E"/>
    <w:rsid w:val="002D60B4"/>
    <w:rsid w:val="002D7B30"/>
    <w:rsid w:val="002E5AFF"/>
    <w:rsid w:val="002F3601"/>
    <w:rsid w:val="00302A30"/>
    <w:rsid w:val="00314F5F"/>
    <w:rsid w:val="003214C6"/>
    <w:rsid w:val="00324508"/>
    <w:rsid w:val="003305C4"/>
    <w:rsid w:val="00333F60"/>
    <w:rsid w:val="00335FB0"/>
    <w:rsid w:val="00343A72"/>
    <w:rsid w:val="00344B94"/>
    <w:rsid w:val="00351855"/>
    <w:rsid w:val="00353F96"/>
    <w:rsid w:val="003653E1"/>
    <w:rsid w:val="00377344"/>
    <w:rsid w:val="00380A5A"/>
    <w:rsid w:val="00381A08"/>
    <w:rsid w:val="00384A5D"/>
    <w:rsid w:val="00391B25"/>
    <w:rsid w:val="003A56B7"/>
    <w:rsid w:val="003C297A"/>
    <w:rsid w:val="003D2BB3"/>
    <w:rsid w:val="003E6B5B"/>
    <w:rsid w:val="003F6239"/>
    <w:rsid w:val="00404FF4"/>
    <w:rsid w:val="00421BED"/>
    <w:rsid w:val="0043702D"/>
    <w:rsid w:val="00446272"/>
    <w:rsid w:val="00463620"/>
    <w:rsid w:val="00464D38"/>
    <w:rsid w:val="00483BAD"/>
    <w:rsid w:val="00496D4E"/>
    <w:rsid w:val="004A19D1"/>
    <w:rsid w:val="004A65B2"/>
    <w:rsid w:val="004B2EA0"/>
    <w:rsid w:val="004B3C74"/>
    <w:rsid w:val="004C3345"/>
    <w:rsid w:val="004D5728"/>
    <w:rsid w:val="004D6D14"/>
    <w:rsid w:val="004F092F"/>
    <w:rsid w:val="004F48BB"/>
    <w:rsid w:val="004F4D1C"/>
    <w:rsid w:val="004F66F9"/>
    <w:rsid w:val="00506512"/>
    <w:rsid w:val="00523EC6"/>
    <w:rsid w:val="00525065"/>
    <w:rsid w:val="0052745F"/>
    <w:rsid w:val="005278F7"/>
    <w:rsid w:val="0054172A"/>
    <w:rsid w:val="00555722"/>
    <w:rsid w:val="0055590D"/>
    <w:rsid w:val="00556F77"/>
    <w:rsid w:val="00563C8E"/>
    <w:rsid w:val="00564615"/>
    <w:rsid w:val="005718E4"/>
    <w:rsid w:val="0057230E"/>
    <w:rsid w:val="00572E4A"/>
    <w:rsid w:val="0058608C"/>
    <w:rsid w:val="005871FE"/>
    <w:rsid w:val="00592C59"/>
    <w:rsid w:val="005A29FE"/>
    <w:rsid w:val="005B5481"/>
    <w:rsid w:val="005C2B9B"/>
    <w:rsid w:val="005D5FAE"/>
    <w:rsid w:val="005E2672"/>
    <w:rsid w:val="005E505F"/>
    <w:rsid w:val="005E6500"/>
    <w:rsid w:val="005F2FDA"/>
    <w:rsid w:val="00607AE4"/>
    <w:rsid w:val="006148D4"/>
    <w:rsid w:val="00635E1C"/>
    <w:rsid w:val="00642B90"/>
    <w:rsid w:val="006520B1"/>
    <w:rsid w:val="00655A7A"/>
    <w:rsid w:val="00681BC4"/>
    <w:rsid w:val="00690D3C"/>
    <w:rsid w:val="006921E2"/>
    <w:rsid w:val="006A1E5D"/>
    <w:rsid w:val="006B0BE0"/>
    <w:rsid w:val="006E6A4C"/>
    <w:rsid w:val="007062D6"/>
    <w:rsid w:val="0071239E"/>
    <w:rsid w:val="007273AD"/>
    <w:rsid w:val="00730D18"/>
    <w:rsid w:val="00746B03"/>
    <w:rsid w:val="0075379B"/>
    <w:rsid w:val="00754189"/>
    <w:rsid w:val="00755F3D"/>
    <w:rsid w:val="00767DC6"/>
    <w:rsid w:val="00770A82"/>
    <w:rsid w:val="00782A98"/>
    <w:rsid w:val="00782D66"/>
    <w:rsid w:val="0078332B"/>
    <w:rsid w:val="007C6EE7"/>
    <w:rsid w:val="007C7282"/>
    <w:rsid w:val="007D2002"/>
    <w:rsid w:val="007D3C64"/>
    <w:rsid w:val="007D5F15"/>
    <w:rsid w:val="007E51D3"/>
    <w:rsid w:val="007F77DB"/>
    <w:rsid w:val="00807151"/>
    <w:rsid w:val="0081037A"/>
    <w:rsid w:val="00813505"/>
    <w:rsid w:val="00813D52"/>
    <w:rsid w:val="00814CB9"/>
    <w:rsid w:val="00815C7F"/>
    <w:rsid w:val="00823D12"/>
    <w:rsid w:val="00831B64"/>
    <w:rsid w:val="008540B6"/>
    <w:rsid w:val="00860678"/>
    <w:rsid w:val="0086692B"/>
    <w:rsid w:val="00871B88"/>
    <w:rsid w:val="0087504B"/>
    <w:rsid w:val="00881857"/>
    <w:rsid w:val="0089050A"/>
    <w:rsid w:val="00890CBE"/>
    <w:rsid w:val="00895AE2"/>
    <w:rsid w:val="008A0DE8"/>
    <w:rsid w:val="008A3C1D"/>
    <w:rsid w:val="008A7E44"/>
    <w:rsid w:val="008C0B89"/>
    <w:rsid w:val="008C395A"/>
    <w:rsid w:val="008F579D"/>
    <w:rsid w:val="008F76EB"/>
    <w:rsid w:val="00907FD9"/>
    <w:rsid w:val="0091069A"/>
    <w:rsid w:val="00913391"/>
    <w:rsid w:val="00924973"/>
    <w:rsid w:val="009270D4"/>
    <w:rsid w:val="00940E73"/>
    <w:rsid w:val="00946D56"/>
    <w:rsid w:val="0096599A"/>
    <w:rsid w:val="0097276D"/>
    <w:rsid w:val="00973BD9"/>
    <w:rsid w:val="00982CF5"/>
    <w:rsid w:val="009A2E32"/>
    <w:rsid w:val="009B3078"/>
    <w:rsid w:val="009C21FA"/>
    <w:rsid w:val="009D76BC"/>
    <w:rsid w:val="009E2154"/>
    <w:rsid w:val="009E48BC"/>
    <w:rsid w:val="009F5FD1"/>
    <w:rsid w:val="00A10714"/>
    <w:rsid w:val="00A17BEF"/>
    <w:rsid w:val="00A22062"/>
    <w:rsid w:val="00A3083B"/>
    <w:rsid w:val="00A43210"/>
    <w:rsid w:val="00A44B80"/>
    <w:rsid w:val="00A45BFB"/>
    <w:rsid w:val="00A6082D"/>
    <w:rsid w:val="00A63A09"/>
    <w:rsid w:val="00A83E6F"/>
    <w:rsid w:val="00A967E3"/>
    <w:rsid w:val="00AA0553"/>
    <w:rsid w:val="00AB0E77"/>
    <w:rsid w:val="00AC432B"/>
    <w:rsid w:val="00AC63DF"/>
    <w:rsid w:val="00AD0091"/>
    <w:rsid w:val="00AD0D6B"/>
    <w:rsid w:val="00AE6109"/>
    <w:rsid w:val="00AE64CB"/>
    <w:rsid w:val="00B02FD0"/>
    <w:rsid w:val="00B21604"/>
    <w:rsid w:val="00B27E40"/>
    <w:rsid w:val="00B365B5"/>
    <w:rsid w:val="00B36FD4"/>
    <w:rsid w:val="00B378BF"/>
    <w:rsid w:val="00B415A1"/>
    <w:rsid w:val="00B57D7C"/>
    <w:rsid w:val="00B70361"/>
    <w:rsid w:val="00B72C4B"/>
    <w:rsid w:val="00B85521"/>
    <w:rsid w:val="00B92CC6"/>
    <w:rsid w:val="00BB6C29"/>
    <w:rsid w:val="00BB6DE7"/>
    <w:rsid w:val="00BB6E55"/>
    <w:rsid w:val="00BC3583"/>
    <w:rsid w:val="00BC7ED6"/>
    <w:rsid w:val="00BD14D3"/>
    <w:rsid w:val="00BD340E"/>
    <w:rsid w:val="00BE2D43"/>
    <w:rsid w:val="00BE3B53"/>
    <w:rsid w:val="00BF781B"/>
    <w:rsid w:val="00C009CC"/>
    <w:rsid w:val="00C1136F"/>
    <w:rsid w:val="00C115DE"/>
    <w:rsid w:val="00C22EFC"/>
    <w:rsid w:val="00C33C01"/>
    <w:rsid w:val="00C36FCA"/>
    <w:rsid w:val="00C40015"/>
    <w:rsid w:val="00C425D4"/>
    <w:rsid w:val="00C42FEB"/>
    <w:rsid w:val="00C47252"/>
    <w:rsid w:val="00C5534F"/>
    <w:rsid w:val="00C679B8"/>
    <w:rsid w:val="00C67E73"/>
    <w:rsid w:val="00C7552C"/>
    <w:rsid w:val="00C81B6D"/>
    <w:rsid w:val="00C92049"/>
    <w:rsid w:val="00CA6FA5"/>
    <w:rsid w:val="00CC26E5"/>
    <w:rsid w:val="00CC6BCC"/>
    <w:rsid w:val="00CC6F2E"/>
    <w:rsid w:val="00CE3451"/>
    <w:rsid w:val="00CF65EB"/>
    <w:rsid w:val="00D01377"/>
    <w:rsid w:val="00D06318"/>
    <w:rsid w:val="00D11F69"/>
    <w:rsid w:val="00D136E5"/>
    <w:rsid w:val="00D26673"/>
    <w:rsid w:val="00D26A51"/>
    <w:rsid w:val="00D27A9E"/>
    <w:rsid w:val="00D3546F"/>
    <w:rsid w:val="00D4466B"/>
    <w:rsid w:val="00D450A6"/>
    <w:rsid w:val="00D668FC"/>
    <w:rsid w:val="00DB27A7"/>
    <w:rsid w:val="00DC5A77"/>
    <w:rsid w:val="00DD4C5D"/>
    <w:rsid w:val="00DD60BB"/>
    <w:rsid w:val="00DE21B5"/>
    <w:rsid w:val="00DE2991"/>
    <w:rsid w:val="00DE522C"/>
    <w:rsid w:val="00DE552E"/>
    <w:rsid w:val="00DE571A"/>
    <w:rsid w:val="00DF2BCB"/>
    <w:rsid w:val="00E079E9"/>
    <w:rsid w:val="00E32741"/>
    <w:rsid w:val="00E32CB6"/>
    <w:rsid w:val="00E333C2"/>
    <w:rsid w:val="00E514B4"/>
    <w:rsid w:val="00E57C2A"/>
    <w:rsid w:val="00E85525"/>
    <w:rsid w:val="00E879FB"/>
    <w:rsid w:val="00E94863"/>
    <w:rsid w:val="00EB4322"/>
    <w:rsid w:val="00EB58A7"/>
    <w:rsid w:val="00EC52BF"/>
    <w:rsid w:val="00ED1F94"/>
    <w:rsid w:val="00ED7EB1"/>
    <w:rsid w:val="00EE10FE"/>
    <w:rsid w:val="00EF3112"/>
    <w:rsid w:val="00EF3BE4"/>
    <w:rsid w:val="00EF41E7"/>
    <w:rsid w:val="00EF4790"/>
    <w:rsid w:val="00F051E3"/>
    <w:rsid w:val="00F056C4"/>
    <w:rsid w:val="00F07DBA"/>
    <w:rsid w:val="00F10E0E"/>
    <w:rsid w:val="00F13ABF"/>
    <w:rsid w:val="00F144D1"/>
    <w:rsid w:val="00F15B3A"/>
    <w:rsid w:val="00F300E2"/>
    <w:rsid w:val="00F33A0A"/>
    <w:rsid w:val="00F35905"/>
    <w:rsid w:val="00F41953"/>
    <w:rsid w:val="00F4251E"/>
    <w:rsid w:val="00F509DE"/>
    <w:rsid w:val="00F6265B"/>
    <w:rsid w:val="00F713D4"/>
    <w:rsid w:val="00F71E44"/>
    <w:rsid w:val="00F76D19"/>
    <w:rsid w:val="00FA0FDB"/>
    <w:rsid w:val="00FB34A7"/>
    <w:rsid w:val="00FB5FFF"/>
    <w:rsid w:val="00FC56E5"/>
    <w:rsid w:val="00FD6AB1"/>
    <w:rsid w:val="00FF3C00"/>
    <w:rsid w:val="00FF3CA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7ECD82-F35D-4D8A-9AD7-3E9208D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02FD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369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02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2A30"/>
  </w:style>
  <w:style w:type="paragraph" w:styleId="Sidefod">
    <w:name w:val="footer"/>
    <w:basedOn w:val="Normal"/>
    <w:link w:val="SidefodTegn"/>
    <w:uiPriority w:val="99"/>
    <w:unhideWhenUsed/>
    <w:rsid w:val="00302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vaergaaende/oekologi/jordbrugsbedrifter/vejledning-om-oekologisk-jordbrugsproduktion/vejledning-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A7AE-2EB9-477C-9A55-98FCC7DC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Risgaard</dc:creator>
  <cp:keywords/>
  <dc:description/>
  <cp:lastModifiedBy>Camilla Frederiksen Bonde</cp:lastModifiedBy>
  <cp:revision>2</cp:revision>
  <dcterms:created xsi:type="dcterms:W3CDTF">2023-05-15T19:47:00Z</dcterms:created>
  <dcterms:modified xsi:type="dcterms:W3CDTF">2023-05-15T19:47:00Z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